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240"/>
        <w:gridCol w:w="5954"/>
        <w:gridCol w:w="2662"/>
      </w:tblGrid>
      <w:tr w:rsidR="00DB3C03" w:rsidRPr="001F57D4" w:rsidTr="00033F79">
        <w:tc>
          <w:tcPr>
            <w:tcW w:w="13856" w:type="dxa"/>
            <w:gridSpan w:val="3"/>
            <w:shd w:val="clear" w:color="auto" w:fill="C2D69B"/>
          </w:tcPr>
          <w:p w:rsidR="00DB3C03" w:rsidRPr="00DB3C03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5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</w:rPr>
              <w:t>ВЪРХОВЕНСТВО НА ЗАКОНА</w:t>
            </w:r>
          </w:p>
        </w:tc>
      </w:tr>
      <w:tr w:rsidR="00927A8F" w:rsidRPr="001F57D4" w:rsidTr="00E41420">
        <w:tc>
          <w:tcPr>
            <w:tcW w:w="11194" w:type="dxa"/>
            <w:gridSpan w:val="2"/>
            <w:shd w:val="clear" w:color="auto" w:fill="FFFFFF"/>
          </w:tcPr>
          <w:p w:rsidR="00927A8F" w:rsidRPr="001F57D4" w:rsidRDefault="00927A8F" w:rsidP="00927A8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927A8F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927A8F" w:rsidRPr="004F4C0E" w:rsidRDefault="00927A8F" w:rsidP="00927A8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Местните власти спазват закона и съдебните решения.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се съобразява с всички приложими закони и регулации (подзаконови актове).</w:t>
            </w:r>
          </w:p>
        </w:tc>
      </w:tr>
      <w:tr w:rsidR="00927A8F" w:rsidRPr="001F57D4" w:rsidTr="000F4E24">
        <w:tc>
          <w:tcPr>
            <w:tcW w:w="11194" w:type="dxa"/>
            <w:gridSpan w:val="2"/>
          </w:tcPr>
          <w:p w:rsidR="00927A8F" w:rsidRPr="00164DB9" w:rsidRDefault="00F6736D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В рамките на правомощията си, в Община Търговище се приемат наредби, правилници, стратегии и други.</w:t>
            </w:r>
            <w:r w:rsidR="00164DB9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164DB9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164DB9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164DB9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164DB9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164DB9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164DB9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</w:tcPr>
          <w:p w:rsidR="00927A8F" w:rsidRPr="001F57D4" w:rsidRDefault="0098029B" w:rsidP="00033F79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публично оповестява съдебни решения или санкции на законова основа за извършени от нея правонарушения, съществени за местната общност.</w:t>
            </w:r>
          </w:p>
        </w:tc>
      </w:tr>
      <w:tr w:rsidR="00927A8F" w:rsidRPr="001F57D4" w:rsidTr="00376A6B">
        <w:tc>
          <w:tcPr>
            <w:tcW w:w="11194" w:type="dxa"/>
            <w:gridSpan w:val="2"/>
            <w:shd w:val="clear" w:color="auto" w:fill="FFFFFF"/>
          </w:tcPr>
          <w:p w:rsidR="00927A8F" w:rsidRPr="00F6736D" w:rsidRDefault="00F6736D" w:rsidP="00033F79">
            <w:pPr>
              <w:jc w:val="both"/>
              <w:rPr>
                <w:rFonts w:eastAsia="Calibri" w:cstheme="minorHAnsi"/>
                <w:iCs/>
                <w:lang w:val="bg-BG"/>
              </w:rPr>
            </w:pPr>
            <w:r w:rsidRPr="00F6736D">
              <w:rPr>
                <w:rFonts w:eastAsia="Calibri" w:cstheme="minorHAnsi"/>
                <w:iCs/>
                <w:lang w:val="bg-BG"/>
              </w:rPr>
              <w:t>В сайта на Община Търговище има отделен линк, чрез който заинтересованите страни могат да се запознаят с всички съдебни решения или санкции на законова основа за извършени нарушени, съществени за местната общност.</w:t>
            </w:r>
            <w:r w:rsidR="00164DB9">
              <w:rPr>
                <w:rFonts w:eastAsia="Calibri" w:cstheme="minorHAnsi"/>
                <w:iCs/>
                <w:lang w:val="bg-BG"/>
              </w:rPr>
              <w:t xml:space="preserve"> </w:t>
            </w:r>
            <w:proofErr w:type="spellStart"/>
            <w:r w:rsidR="00164DB9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164DB9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164DB9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164DB9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164DB9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164DB9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927A8F" w:rsidRPr="009D3408" w:rsidRDefault="0098029B" w:rsidP="00033F79">
            <w:pPr>
              <w:jc w:val="both"/>
              <w:rPr>
                <w:rFonts w:eastAsia="Calibri" w:cstheme="minorHAnsi"/>
                <w:iCs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DB3C03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DB3C03" w:rsidRPr="001F57D4" w:rsidRDefault="00DB3C03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ДЕЙНОСТ 2</w:t>
            </w: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DB3C03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Правилата и разпоредбите се приемат в съответствие с процедурите, предвидени в закона, и се прилагат безпристрастно.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DB3C03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Правилата и разпоредбите се приемат в съответствие с процедурите, предвидени в закона.</w:t>
            </w:r>
          </w:p>
        </w:tc>
      </w:tr>
      <w:tr w:rsidR="00927A8F" w:rsidRPr="0084424F" w:rsidTr="003652FB">
        <w:tc>
          <w:tcPr>
            <w:tcW w:w="11194" w:type="dxa"/>
            <w:gridSpan w:val="2"/>
            <w:shd w:val="clear" w:color="auto" w:fill="FFFFFF"/>
          </w:tcPr>
          <w:p w:rsidR="00927A8F" w:rsidRPr="0084424F" w:rsidRDefault="0084424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84424F">
              <w:rPr>
                <w:rFonts w:eastAsia="Calibri" w:cstheme="minorHAnsi"/>
                <w:lang w:val="bg-BG"/>
              </w:rPr>
              <w:t>Приложените доказателства доказват, че в Община Търговище правилата и разпоредбите се приемат в съответствие с процедурите, предвидени в закона.</w:t>
            </w:r>
            <w:r w:rsidR="00164DB9">
              <w:rPr>
                <w:rFonts w:eastAsia="Calibri" w:cstheme="minorHAnsi"/>
                <w:lang w:val="bg-BG"/>
              </w:rPr>
              <w:t xml:space="preserve"> </w:t>
            </w:r>
            <w:proofErr w:type="spellStart"/>
            <w:r w:rsidR="00164DB9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164DB9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164DB9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164DB9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164DB9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164DB9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927A8F" w:rsidRPr="0084424F" w:rsidRDefault="0098029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DB3C03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DB3C03" w:rsidRPr="00D22EDE" w:rsidRDefault="00DB3C0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DB3C0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Правилата и разпоредбите се прилагат безпристрастно.</w:t>
            </w:r>
          </w:p>
        </w:tc>
      </w:tr>
      <w:tr w:rsidR="00927A8F" w:rsidRPr="007D3708" w:rsidTr="003A15FB">
        <w:tc>
          <w:tcPr>
            <w:tcW w:w="11194" w:type="dxa"/>
            <w:gridSpan w:val="2"/>
            <w:shd w:val="clear" w:color="auto" w:fill="FFFFFF"/>
          </w:tcPr>
          <w:p w:rsidR="00927A8F" w:rsidRPr="007D3708" w:rsidRDefault="00775995" w:rsidP="007D3708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7D3708">
              <w:rPr>
                <w:rFonts w:eastAsia="Calibri" w:cstheme="minorHAnsi"/>
                <w:lang w:val="bg-BG"/>
              </w:rPr>
              <w:t xml:space="preserve">Служителите от Община Търговище изпълняват задълженията си </w:t>
            </w:r>
            <w:r w:rsidR="007D3708" w:rsidRPr="007D3708">
              <w:rPr>
                <w:rFonts w:eastAsia="Calibri" w:cstheme="minorHAnsi"/>
                <w:lang w:val="bg-BG"/>
              </w:rPr>
              <w:t>безпристрастно и непредубедено, спазвайки принципът на равнопоставеност и законност.</w:t>
            </w:r>
            <w:r w:rsidR="00164DB9">
              <w:rPr>
                <w:rFonts w:eastAsia="Calibri" w:cstheme="minorHAnsi"/>
                <w:lang w:val="bg-BG"/>
              </w:rPr>
              <w:t xml:space="preserve"> </w:t>
            </w:r>
            <w:proofErr w:type="spellStart"/>
            <w:r w:rsidR="00164DB9">
              <w:rPr>
                <w:rFonts w:ascii="Calibri" w:eastAsia="Calibri" w:hAnsi="Calibri" w:cs="Times New Roman"/>
              </w:rPr>
              <w:t>Извършената</w:t>
            </w:r>
            <w:proofErr w:type="spellEnd"/>
            <w:r w:rsidR="00164DB9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164DB9">
              <w:rPr>
                <w:rFonts w:ascii="Calibri" w:eastAsia="Calibri" w:hAnsi="Calibri" w:cs="Times New Roman"/>
              </w:rPr>
              <w:t>самооценка</w:t>
            </w:r>
            <w:proofErr w:type="spellEnd"/>
            <w:r w:rsidR="00164DB9">
              <w:rPr>
                <w:rFonts w:ascii="Calibri" w:eastAsia="Calibri" w:hAnsi="Calibri" w:cs="Times New Roman"/>
              </w:rPr>
              <w:t xml:space="preserve"> е </w:t>
            </w:r>
            <w:proofErr w:type="spellStart"/>
            <w:r w:rsidR="00164DB9">
              <w:rPr>
                <w:rFonts w:ascii="Calibri" w:eastAsia="Calibri" w:hAnsi="Calibri" w:cs="Times New Roman"/>
              </w:rPr>
              <w:t>реална</w:t>
            </w:r>
            <w:proofErr w:type="spellEnd"/>
            <w:r w:rsidR="00164DB9"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927A8F" w:rsidRPr="007D3708" w:rsidRDefault="0098029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  <w:bookmarkStart w:id="0" w:name="_GoBack"/>
            <w:bookmarkEnd w:id="0"/>
          </w:p>
        </w:tc>
      </w:tr>
      <w:tr w:rsidR="00927A8F" w:rsidRPr="001F57D4" w:rsidTr="00927A8F">
        <w:tc>
          <w:tcPr>
            <w:tcW w:w="5240" w:type="dxa"/>
            <w:shd w:val="clear" w:color="auto" w:fill="F7CAAC" w:themeFill="accent2" w:themeFillTint="66"/>
          </w:tcPr>
          <w:p w:rsidR="00927A8F" w:rsidRPr="00927A8F" w:rsidRDefault="00927A8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5954" w:type="dxa"/>
            <w:shd w:val="clear" w:color="auto" w:fill="F7CAAC" w:themeFill="accent2" w:themeFillTint="66"/>
          </w:tcPr>
          <w:p w:rsidR="00927A8F" w:rsidRPr="00927A8F" w:rsidRDefault="007D370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  <w:tc>
          <w:tcPr>
            <w:tcW w:w="2662" w:type="dxa"/>
            <w:shd w:val="clear" w:color="auto" w:fill="F7CAAC" w:themeFill="accent2" w:themeFillTint="66"/>
          </w:tcPr>
          <w:p w:rsidR="00927A8F" w:rsidRPr="00927A8F" w:rsidRDefault="00927A8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</w:tbl>
    <w:p w:rsidR="00246FD8" w:rsidRDefault="00246FD8"/>
    <w:sectPr w:rsidR="00246FD8" w:rsidSect="00EF3B8D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1442" w:rsidRDefault="00B71442" w:rsidP="00927A8F">
      <w:pPr>
        <w:spacing w:after="0" w:line="240" w:lineRule="auto"/>
      </w:pPr>
      <w:r>
        <w:separator/>
      </w:r>
    </w:p>
  </w:endnote>
  <w:endnote w:type="continuationSeparator" w:id="0">
    <w:p w:rsidR="00B71442" w:rsidRDefault="00B71442" w:rsidP="00927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1442" w:rsidRDefault="00B71442" w:rsidP="00927A8F">
      <w:pPr>
        <w:spacing w:after="0" w:line="240" w:lineRule="auto"/>
      </w:pPr>
      <w:r>
        <w:separator/>
      </w:r>
    </w:p>
  </w:footnote>
  <w:footnote w:type="continuationSeparator" w:id="0">
    <w:p w:rsidR="00B71442" w:rsidRDefault="00B71442" w:rsidP="00927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7A8F" w:rsidRPr="00927A8F" w:rsidRDefault="00927A8F" w:rsidP="00927A8F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927A8F">
      <w:rPr>
        <w:rFonts w:ascii="Times New Roman" w:hAnsi="Times New Roman" w:cs="Times New Roman"/>
        <w:b/>
        <w:sz w:val="24"/>
        <w:szCs w:val="24"/>
      </w:rPr>
      <w:t xml:space="preserve">КОНТРОЛЕН ЛИСТ № </w:t>
    </w:r>
    <w:r>
      <w:rPr>
        <w:rFonts w:ascii="Times New Roman" w:hAnsi="Times New Roman" w:cs="Times New Roman"/>
        <w:b/>
        <w:sz w:val="24"/>
        <w:szCs w:val="24"/>
      </w:rPr>
      <w:t>5</w:t>
    </w:r>
  </w:p>
  <w:p w:rsidR="00927A8F" w:rsidRDefault="00927A8F">
    <w:pPr>
      <w:pStyle w:val="a4"/>
    </w:pPr>
  </w:p>
  <w:p w:rsidR="00927A8F" w:rsidRDefault="00927A8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B8D"/>
    <w:rsid w:val="00164DB9"/>
    <w:rsid w:val="00246FD8"/>
    <w:rsid w:val="00287D38"/>
    <w:rsid w:val="00522652"/>
    <w:rsid w:val="0055313C"/>
    <w:rsid w:val="00775995"/>
    <w:rsid w:val="007D3708"/>
    <w:rsid w:val="0084424F"/>
    <w:rsid w:val="00927A8F"/>
    <w:rsid w:val="0098029B"/>
    <w:rsid w:val="009D3408"/>
    <w:rsid w:val="00B71442"/>
    <w:rsid w:val="00DB3C03"/>
    <w:rsid w:val="00EF3B8D"/>
    <w:rsid w:val="00F6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B867AE2-7DD1-47AB-9C0F-E5824607A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3B8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927A8F"/>
  </w:style>
  <w:style w:type="paragraph" w:styleId="a6">
    <w:name w:val="footer"/>
    <w:basedOn w:val="a"/>
    <w:link w:val="a7"/>
    <w:uiPriority w:val="99"/>
    <w:unhideWhenUsed/>
    <w:rsid w:val="00927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927A8F"/>
  </w:style>
  <w:style w:type="paragraph" w:styleId="a8">
    <w:name w:val="Balloon Text"/>
    <w:basedOn w:val="a"/>
    <w:link w:val="a9"/>
    <w:uiPriority w:val="99"/>
    <w:semiHidden/>
    <w:unhideWhenUsed/>
    <w:rsid w:val="0098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9802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Ten</cp:lastModifiedBy>
  <cp:revision>9</cp:revision>
  <cp:lastPrinted>2020-08-13T11:13:00Z</cp:lastPrinted>
  <dcterms:created xsi:type="dcterms:W3CDTF">2020-01-17T08:31:00Z</dcterms:created>
  <dcterms:modified xsi:type="dcterms:W3CDTF">2020-08-13T11:13:00Z</dcterms:modified>
</cp:coreProperties>
</file>